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50" w:type="dxa"/>
        <w:tblInd w:w="-480" w:type="dxa"/>
        <w:tblCellMar>
          <w:top w:w="15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2698"/>
        <w:gridCol w:w="12052"/>
      </w:tblGrid>
      <w:tr w:rsidR="00FE2140" w14:paraId="63FE696F" w14:textId="77777777">
        <w:trPr>
          <w:trHeight w:val="989"/>
        </w:trPr>
        <w:tc>
          <w:tcPr>
            <w:tcW w:w="1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927" w14:textId="77777777" w:rsidR="00FE2140" w:rsidRDefault="00E102C2">
            <w:pPr>
              <w:spacing w:after="2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POZIV JAVNOSTI ZA DOSTAVU MIŠLJENJA, PRIMJEDBI I PRIJEDLOGA O NACRTU   </w:t>
            </w:r>
          </w:p>
          <w:p w14:paraId="017AEDB8" w14:textId="4752773D" w:rsidR="00FE2140" w:rsidRDefault="00B350BB">
            <w:pPr>
              <w:spacing w:after="0" w:line="259" w:lineRule="auto"/>
              <w:ind w:left="1809" w:right="1813" w:firstLine="0"/>
              <w:jc w:val="center"/>
            </w:pPr>
            <w:r>
              <w:rPr>
                <w:b/>
              </w:rPr>
              <w:t>KONCEPCIJSKOG RJEŠENJA (RAZVOJNE STUDIJE) UREĐENJA OBALNOG POJASA ŽABORIĆ</w:t>
            </w:r>
            <w:r w:rsidR="00405E73">
              <w:rPr>
                <w:b/>
              </w:rPr>
              <w:t xml:space="preserve">, GRAD ŠIBENIK, </w:t>
            </w:r>
            <w:r w:rsidR="00063EF2">
              <w:rPr>
                <w:b/>
              </w:rPr>
              <w:t xml:space="preserve"> PUTEM INTERNETSKOG SAVJETOVANJA S JAVNOŠĆU </w:t>
            </w:r>
          </w:p>
        </w:tc>
      </w:tr>
      <w:tr w:rsidR="00FE2140" w14:paraId="001FA351" w14:textId="77777777">
        <w:trPr>
          <w:trHeight w:val="1532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AD01" w14:textId="77777777" w:rsidR="00FE2140" w:rsidRDefault="00E102C2">
            <w:pPr>
              <w:spacing w:after="0" w:line="259" w:lineRule="auto"/>
              <w:ind w:left="0" w:firstLine="0"/>
              <w:jc w:val="center"/>
            </w:pPr>
            <w:r>
              <w:t xml:space="preserve">RAZLOZI DONOŠENJA AKTA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FABB" w14:textId="7221A30D" w:rsidR="00FE2140" w:rsidRPr="008D7740" w:rsidRDefault="008D7740" w:rsidP="008D77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kern w:val="0"/>
              </w:rPr>
            </w:pPr>
            <w:r w:rsidRPr="008D7740">
              <w:rPr>
                <w:rFonts w:eastAsiaTheme="minorEastAsia"/>
                <w:color w:val="auto"/>
                <w:kern w:val="0"/>
              </w:rPr>
              <w:t>Predmetnim koncepcijskim rješenjem su multidisciplinarnim pristupom sagledane</w:t>
            </w:r>
            <w:r>
              <w:rPr>
                <w:rFonts w:eastAsiaTheme="minorEastAsia"/>
                <w:color w:val="auto"/>
                <w:kern w:val="0"/>
              </w:rPr>
              <w:t xml:space="preserve"> </w:t>
            </w:r>
            <w:r w:rsidRPr="008D7740">
              <w:rPr>
                <w:rFonts w:eastAsiaTheme="minorEastAsia"/>
                <w:color w:val="auto"/>
                <w:kern w:val="0"/>
              </w:rPr>
              <w:t>moguće intervencije u prostoru, uvažavajući s jedne strane prostorni potencijal šireg dijela</w:t>
            </w:r>
            <w:r>
              <w:rPr>
                <w:rFonts w:eastAsiaTheme="minorEastAsia"/>
                <w:color w:val="auto"/>
                <w:kern w:val="0"/>
              </w:rPr>
              <w:t xml:space="preserve"> </w:t>
            </w:r>
            <w:r w:rsidRPr="008D7740">
              <w:rPr>
                <w:rFonts w:eastAsiaTheme="minorEastAsia"/>
                <w:color w:val="auto"/>
                <w:kern w:val="0"/>
              </w:rPr>
              <w:t>obalnog pojasa, a s druge strane prirodne i ambijentalne vrijednosti krajolika, urbanu</w:t>
            </w:r>
            <w:r>
              <w:rPr>
                <w:rFonts w:eastAsiaTheme="minorEastAsia"/>
                <w:color w:val="auto"/>
                <w:kern w:val="0"/>
              </w:rPr>
              <w:t xml:space="preserve"> </w:t>
            </w:r>
            <w:r w:rsidRPr="008D7740">
              <w:rPr>
                <w:rFonts w:eastAsiaTheme="minorEastAsia"/>
                <w:color w:val="auto"/>
                <w:kern w:val="0"/>
              </w:rPr>
              <w:t>matricu naselja Žaborić, potrebe stanovnika Žaborića i njihovih gostiju, racionalnost</w:t>
            </w:r>
            <w:r>
              <w:rPr>
                <w:rFonts w:eastAsiaTheme="minorEastAsia"/>
                <w:color w:val="auto"/>
                <w:kern w:val="0"/>
              </w:rPr>
              <w:t xml:space="preserve"> </w:t>
            </w:r>
            <w:r w:rsidRPr="008D7740">
              <w:rPr>
                <w:rFonts w:eastAsiaTheme="minorEastAsia"/>
                <w:color w:val="auto"/>
                <w:kern w:val="0"/>
              </w:rPr>
              <w:t>izgradnje, načelne ekološke prosudbe itd. Kod planiranja navedenih intervencija posebno</w:t>
            </w:r>
            <w:r>
              <w:rPr>
                <w:rFonts w:eastAsiaTheme="minorEastAsia"/>
                <w:color w:val="auto"/>
                <w:kern w:val="0"/>
              </w:rPr>
              <w:t xml:space="preserve"> </w:t>
            </w:r>
            <w:r w:rsidRPr="008D7740">
              <w:rPr>
                <w:rFonts w:eastAsiaTheme="minorEastAsia"/>
                <w:color w:val="auto"/>
                <w:kern w:val="0"/>
              </w:rPr>
              <w:t>se vodilo računa da se istima ne obezvrijede (ili da se što manje ugroze) preostale prostorne vrijednosti.</w:t>
            </w:r>
          </w:p>
        </w:tc>
      </w:tr>
      <w:tr w:rsidR="00FE2140" w14:paraId="7B8BEB85" w14:textId="77777777">
        <w:trPr>
          <w:trHeight w:val="107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038F" w14:textId="77777777" w:rsidR="00FE2140" w:rsidRDefault="00E102C2">
            <w:pPr>
              <w:spacing w:after="0" w:line="239" w:lineRule="auto"/>
              <w:ind w:left="0" w:firstLine="0"/>
              <w:jc w:val="center"/>
            </w:pPr>
            <w:r>
              <w:t xml:space="preserve">CILJEVI PROVOĐENJA SAVJETOVANJA </w:t>
            </w:r>
          </w:p>
          <w:p w14:paraId="329A7A70" w14:textId="77777777" w:rsidR="00FE2140" w:rsidRDefault="00E102C2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FBB8" w14:textId="4DA61BA9" w:rsidR="00FE2140" w:rsidRDefault="00E102C2">
            <w:pPr>
              <w:spacing w:after="0" w:line="312" w:lineRule="auto"/>
              <w:ind w:left="106" w:right="164" w:firstLine="0"/>
              <w:jc w:val="both"/>
            </w:pPr>
            <w:r>
              <w:t>Cilj provođenja savjetovanja s javnošću je upoznavanje javnosti s</w:t>
            </w:r>
            <w:r w:rsidR="00306E30">
              <w:t xml:space="preserve"> </w:t>
            </w:r>
            <w:r w:rsidR="00B350BB">
              <w:t>Koncepcijskim rješenjem (Razvojnom studijom) uređenja obalnog pojasa Žaborić</w:t>
            </w:r>
            <w:r w:rsidR="00306E30">
              <w:t>,</w:t>
            </w:r>
            <w:r>
              <w:t xml:space="preserve"> </w:t>
            </w:r>
            <w:r w:rsidR="00405E73">
              <w:t xml:space="preserve">Grad Šibenik, </w:t>
            </w:r>
            <w:r>
              <w:t xml:space="preserve">te dobivanje mišljenja, primjedbi i prijedloga </w:t>
            </w:r>
            <w:r w:rsidR="0061169C">
              <w:t>te</w:t>
            </w:r>
            <w:r>
              <w:t xml:space="preserve"> eventualno prihvaćanje zakonitih i stručno utemeljenih prijedloga, primjedbi i mišljenja. </w:t>
            </w:r>
          </w:p>
          <w:p w14:paraId="2960A44D" w14:textId="77777777" w:rsidR="00FE2140" w:rsidRDefault="00E102C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FE2140" w14:paraId="6C68A421" w14:textId="77777777">
        <w:trPr>
          <w:trHeight w:val="95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4D72" w14:textId="77777777" w:rsidR="00FE2140" w:rsidRDefault="00E102C2">
            <w:pPr>
              <w:spacing w:after="0" w:line="259" w:lineRule="auto"/>
              <w:ind w:left="2" w:right="7" w:firstLine="0"/>
              <w:jc w:val="center"/>
            </w:pPr>
            <w:r>
              <w:t xml:space="preserve">ROK ZA PODNOŠENJE MIŠLJENJA, PRIMJEDBI I PRIJEDLOGA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D944" w14:textId="77777777" w:rsidR="00FE2140" w:rsidRDefault="00E102C2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  <w:p w14:paraId="7D15F126" w14:textId="1392E55E" w:rsidR="00FE2140" w:rsidRDefault="00E102C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od </w:t>
            </w:r>
            <w:r w:rsidR="00B350BB">
              <w:rPr>
                <w:b/>
              </w:rPr>
              <w:t>14</w:t>
            </w:r>
            <w:r>
              <w:rPr>
                <w:b/>
              </w:rPr>
              <w:t xml:space="preserve">. </w:t>
            </w:r>
            <w:r w:rsidR="00B350BB">
              <w:rPr>
                <w:b/>
              </w:rPr>
              <w:t>listopada</w:t>
            </w:r>
            <w:r>
              <w:rPr>
                <w:b/>
              </w:rPr>
              <w:t xml:space="preserve"> do </w:t>
            </w:r>
            <w:r w:rsidR="00B350BB">
              <w:rPr>
                <w:b/>
              </w:rPr>
              <w:t>15</w:t>
            </w:r>
            <w:r>
              <w:rPr>
                <w:b/>
              </w:rPr>
              <w:t xml:space="preserve">. </w:t>
            </w:r>
            <w:r w:rsidR="00B350BB">
              <w:rPr>
                <w:b/>
              </w:rPr>
              <w:t>studenog</w:t>
            </w:r>
            <w:r>
              <w:rPr>
                <w:b/>
              </w:rPr>
              <w:t xml:space="preserve"> 202</w:t>
            </w:r>
            <w:r w:rsidR="00B350BB">
              <w:rPr>
                <w:b/>
              </w:rPr>
              <w:t>4</w:t>
            </w:r>
            <w:r>
              <w:rPr>
                <w:b/>
              </w:rPr>
              <w:t xml:space="preserve">. godine </w:t>
            </w:r>
          </w:p>
          <w:p w14:paraId="4DD12AED" w14:textId="77777777" w:rsidR="00FE2140" w:rsidRDefault="00E102C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E2140" w14:paraId="157C3E05" w14:textId="77777777">
        <w:trPr>
          <w:trHeight w:val="102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849F" w14:textId="77777777" w:rsidR="00FE2140" w:rsidRDefault="00E102C2">
            <w:pPr>
              <w:spacing w:after="0" w:line="259" w:lineRule="auto"/>
              <w:ind w:left="0" w:right="64" w:firstLine="0"/>
              <w:jc w:val="center"/>
            </w:pPr>
            <w:r>
              <w:t xml:space="preserve">ADRESA I NAČIN </w:t>
            </w:r>
          </w:p>
          <w:p w14:paraId="55857A56" w14:textId="77777777" w:rsidR="00FE2140" w:rsidRDefault="00E102C2">
            <w:pPr>
              <w:spacing w:after="0" w:line="259" w:lineRule="auto"/>
              <w:ind w:left="2" w:right="7" w:firstLine="0"/>
              <w:jc w:val="center"/>
            </w:pPr>
            <w:r>
              <w:t xml:space="preserve">PODNOŠENJA MIŠLJENJA, PRIMJEDBI I PRIJEDLOGA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6214" w14:textId="7FDF61BF" w:rsidR="00FE2140" w:rsidRDefault="00E102C2" w:rsidP="00B350BB">
            <w:pPr>
              <w:spacing w:after="53" w:line="259" w:lineRule="auto"/>
              <w:ind w:left="0" w:right="53" w:firstLine="0"/>
            </w:pPr>
            <w:r>
              <w:t xml:space="preserve">Pisane primjedbe dostavljaju se na adresu: GRAD </w:t>
            </w:r>
            <w:r w:rsidR="00306E30">
              <w:t>ŠIBENIK</w:t>
            </w:r>
            <w:r>
              <w:t>, Upravni odjel</w:t>
            </w:r>
            <w:r w:rsidR="00306E30">
              <w:t xml:space="preserve"> za prostorno planiranje i zaštitu okoliša</w:t>
            </w:r>
            <w:r>
              <w:t xml:space="preserve">, Trg </w:t>
            </w:r>
            <w:r w:rsidR="00306E30">
              <w:t>palih branitelja Domovinskog rata 1</w:t>
            </w:r>
            <w:r>
              <w:t xml:space="preserve">, </w:t>
            </w:r>
            <w:r w:rsidR="00306E30">
              <w:t>2</w:t>
            </w:r>
            <w:r>
              <w:t xml:space="preserve">2000 </w:t>
            </w:r>
            <w:r w:rsidR="00306E30">
              <w:t>Šibenik</w:t>
            </w:r>
            <w:r w:rsidR="00FB53B5">
              <w:t>,</w:t>
            </w:r>
            <w:r>
              <w:t xml:space="preserve"> s naznakom Primjedbe, prijedlozi i mišljenja na </w:t>
            </w:r>
            <w:r w:rsidR="00B350BB">
              <w:t>Koncepcijsko rješenje (Razvojna studija) uređenja obalnog pojasa Žaborić</w:t>
            </w:r>
            <w:r w:rsidR="00405E73">
              <w:t>, Grad Šibenik.</w:t>
            </w:r>
          </w:p>
          <w:p w14:paraId="11C38970" w14:textId="77777777" w:rsidR="00FE2140" w:rsidRDefault="00E102C2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</w:tr>
      <w:tr w:rsidR="00FE2140" w14:paraId="49485971" w14:textId="77777777">
        <w:trPr>
          <w:trHeight w:val="769"/>
        </w:trPr>
        <w:tc>
          <w:tcPr>
            <w:tcW w:w="1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F5C" w14:textId="5E3B6B49" w:rsidR="00FE2140" w:rsidRDefault="00E102C2">
            <w:pPr>
              <w:spacing w:after="0" w:line="259" w:lineRule="auto"/>
              <w:ind w:left="0" w:firstLine="0"/>
            </w:pPr>
            <w:r>
              <w:t xml:space="preserve">Sukladno odredbama članka </w:t>
            </w:r>
            <w:r w:rsidR="004A0B6E">
              <w:t>42</w:t>
            </w:r>
            <w:r>
              <w:t xml:space="preserve">. Poslovnika Gradskog vijeća Grada </w:t>
            </w:r>
            <w:r w:rsidR="004A0B6E">
              <w:t>Šibenika</w:t>
            </w:r>
            <w:r>
              <w:t xml:space="preserve"> („Službeni vjesnik</w:t>
            </w:r>
            <w:r w:rsidR="004A0B6E">
              <w:t xml:space="preserve"> Grada Šibenika</w:t>
            </w:r>
            <w:r>
              <w:t>“ broj</w:t>
            </w:r>
            <w:r w:rsidR="004A0B6E">
              <w:t xml:space="preserve"> 2/21</w:t>
            </w:r>
            <w:r>
              <w:t xml:space="preserve">) </w:t>
            </w:r>
            <w:r w:rsidR="0046296F">
              <w:t>predlagatelj</w:t>
            </w:r>
            <w:r>
              <w:t xml:space="preserve"> akta, nakon provedenog postupka javne rasprave sastavlja izvješće u kojem su sadržane prihvaćene ili neprihvaćene primjedbe i prijedlozi iz rasprave te ga objavljuje na službenoj Internet stranici Grada.  </w:t>
            </w:r>
          </w:p>
        </w:tc>
      </w:tr>
    </w:tbl>
    <w:p w14:paraId="779C28E7" w14:textId="77777777" w:rsidR="00FE2140" w:rsidRDefault="00E102C2">
      <w:pPr>
        <w:spacing w:after="0" w:line="259" w:lineRule="auto"/>
        <w:ind w:left="-24" w:firstLine="0"/>
      </w:pPr>
      <w:r>
        <w:t xml:space="preserve"> </w:t>
      </w:r>
    </w:p>
    <w:p w14:paraId="3CDA127D" w14:textId="111018EF" w:rsidR="00FE2140" w:rsidRDefault="00E102C2">
      <w:pPr>
        <w:ind w:left="-29" w:right="10309"/>
      </w:pPr>
      <w:r>
        <w:t>KLASA: 35</w:t>
      </w:r>
      <w:r w:rsidR="008D7740">
        <w:t>0</w:t>
      </w:r>
      <w:r>
        <w:t>-0</w:t>
      </w:r>
      <w:r w:rsidR="008D7740">
        <w:t>2</w:t>
      </w:r>
      <w:r>
        <w:t>/2</w:t>
      </w:r>
      <w:r w:rsidR="008D7740">
        <w:t>2</w:t>
      </w:r>
      <w:r>
        <w:t>-01/</w:t>
      </w:r>
      <w:r w:rsidR="008D7740">
        <w:t>116</w:t>
      </w:r>
      <w:r>
        <w:t xml:space="preserve"> </w:t>
      </w:r>
    </w:p>
    <w:p w14:paraId="3245E367" w14:textId="5346C7D9" w:rsidR="008948AE" w:rsidRDefault="00E102C2">
      <w:pPr>
        <w:ind w:left="-29" w:right="10309"/>
      </w:pPr>
      <w:r>
        <w:t>URBROJ:218</w:t>
      </w:r>
      <w:r w:rsidR="008948AE">
        <w:t>2</w:t>
      </w:r>
      <w:r>
        <w:t>-1-0</w:t>
      </w:r>
      <w:r w:rsidR="008948AE">
        <w:t>4</w:t>
      </w:r>
      <w:r>
        <w:t>-2</w:t>
      </w:r>
      <w:r w:rsidR="008D7740">
        <w:t>4</w:t>
      </w:r>
      <w:r>
        <w:t>-</w:t>
      </w:r>
      <w:r w:rsidR="008D7740">
        <w:t>16</w:t>
      </w:r>
    </w:p>
    <w:p w14:paraId="150426E5" w14:textId="4DC6F3D7" w:rsidR="00FE2140" w:rsidRDefault="00582BF0">
      <w:pPr>
        <w:ind w:left="-29" w:right="10309"/>
      </w:pPr>
      <w:r>
        <w:t xml:space="preserve">Šibenik, </w:t>
      </w:r>
      <w:r w:rsidR="008D7740">
        <w:t>14</w:t>
      </w:r>
      <w:r>
        <w:t xml:space="preserve">. </w:t>
      </w:r>
      <w:r w:rsidR="008D7740">
        <w:t>listopada</w:t>
      </w:r>
      <w:r>
        <w:t xml:space="preserve"> 202</w:t>
      </w:r>
      <w:r w:rsidR="008D7740">
        <w:t>4</w:t>
      </w:r>
      <w:r>
        <w:t xml:space="preserve">. </w:t>
      </w:r>
    </w:p>
    <w:sectPr w:rsidR="00FE2140">
      <w:pgSz w:w="16838" w:h="11904" w:orient="landscape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40"/>
    <w:rsid w:val="00012EE9"/>
    <w:rsid w:val="00063EF2"/>
    <w:rsid w:val="00306E30"/>
    <w:rsid w:val="003B61E1"/>
    <w:rsid w:val="00405E73"/>
    <w:rsid w:val="0046296F"/>
    <w:rsid w:val="004A0B6E"/>
    <w:rsid w:val="00582BF0"/>
    <w:rsid w:val="0061169C"/>
    <w:rsid w:val="0086463A"/>
    <w:rsid w:val="008948AE"/>
    <w:rsid w:val="008D7740"/>
    <w:rsid w:val="00AE52B9"/>
    <w:rsid w:val="00B350BB"/>
    <w:rsid w:val="00BC062F"/>
    <w:rsid w:val="00E102C2"/>
    <w:rsid w:val="00FB53B5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CC89"/>
  <w15:docId w15:val="{1B88A905-276E-4609-9F51-F7B112A0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-1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Cahunek</dc:creator>
  <cp:keywords/>
  <cp:lastModifiedBy>Mario Skorić</cp:lastModifiedBy>
  <cp:revision>4</cp:revision>
  <cp:lastPrinted>2023-12-20T08:25:00Z</cp:lastPrinted>
  <dcterms:created xsi:type="dcterms:W3CDTF">2024-10-11T12:11:00Z</dcterms:created>
  <dcterms:modified xsi:type="dcterms:W3CDTF">2024-10-11T12:20:00Z</dcterms:modified>
</cp:coreProperties>
</file>